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7" w:rsidRPr="005A01F7" w:rsidRDefault="00370EA7" w:rsidP="00370EA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4B9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5A01F7">
        <w:rPr>
          <w:rFonts w:ascii="Times New Roman" w:hAnsi="Times New Roman"/>
          <w:b/>
          <w:sz w:val="28"/>
          <w:szCs w:val="28"/>
        </w:rPr>
        <w:t xml:space="preserve">  </w:t>
      </w:r>
      <w:r w:rsidR="005A01F7" w:rsidRPr="005A01F7">
        <w:rPr>
          <w:rFonts w:ascii="Times New Roman" w:hAnsi="Times New Roman"/>
          <w:b/>
          <w:sz w:val="28"/>
          <w:szCs w:val="28"/>
        </w:rPr>
        <w:t>«</w:t>
      </w:r>
      <w:r w:rsidR="00FF3FED">
        <w:rPr>
          <w:rFonts w:ascii="Times New Roman" w:hAnsi="Times New Roman"/>
          <w:b/>
          <w:sz w:val="28"/>
          <w:szCs w:val="28"/>
        </w:rPr>
        <w:t xml:space="preserve"> Организация п</w:t>
      </w:r>
      <w:r w:rsidR="005A01F7" w:rsidRPr="005A01F7">
        <w:rPr>
          <w:rFonts w:ascii="Times New Roman" w:hAnsi="Times New Roman"/>
          <w:b/>
          <w:sz w:val="28"/>
          <w:szCs w:val="28"/>
        </w:rPr>
        <w:t>редоставления гражданам субсидий на оплату жилого помещения и коммунальных услуг»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70B11">
        <w:rPr>
          <w:rFonts w:ascii="Times New Roman" w:hAnsi="Times New Roman"/>
          <w:sz w:val="28"/>
          <w:szCs w:val="28"/>
        </w:rPr>
        <w:t>№ 188-ФЗ («Российская газета»,12 января 2005 года, № 1);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>Федеральный закон от 17 июля 1999 года № 178-ФЗ «О государственной социальной помощи» («Российская газета», 23 июля 1999 года, № 142);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 xml:space="preserve">Федеральный закон от 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70B11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70B11">
        <w:rPr>
          <w:rFonts w:ascii="Times New Roman" w:hAnsi="Times New Roman"/>
          <w:sz w:val="28"/>
          <w:szCs w:val="28"/>
        </w:rPr>
        <w:t xml:space="preserve"> и оказания им государственной социальной помощи» («Российская газета», 09 апреля 2003 года, № 67);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>Федеральный закон от 6 мая 2003 года № 52-ФЗ «О внесении изменений и дополнений в закон Российской Федерации «Об основах федеральной жилищной политики» и другие законодательные акты Российской Федерации в части совершенствования системы оплаты жилья и коммунальных услуг» («Российская газета», 08 мая 2003 года, № 86);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Федеральный закон от 2 мая 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 («Российская газета», 05 мая 2006года,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95);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>Федеральный закон от 7 июля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(«Российская газета», 30.07.2010года,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 xml:space="preserve">168); 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(«Российская газета»,26 августа 2003 года, № 168);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B1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 декабря 2005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(«Российская газета», 22 декабря 2005 года, № 288);</w:t>
      </w:r>
    </w:p>
    <w:p w:rsidR="00370EA7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98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 мая 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98B">
        <w:rPr>
          <w:rFonts w:ascii="Times New Roman" w:hAnsi="Times New Roman"/>
          <w:sz w:val="28"/>
          <w:szCs w:val="28"/>
        </w:rPr>
        <w:t xml:space="preserve">354 «О предоставлении коммунальных услуг собственникам и пользователям помещений в многоквартирных домах и жилых домов» </w:t>
      </w:r>
      <w:r>
        <w:rPr>
          <w:rFonts w:ascii="Times New Roman" w:hAnsi="Times New Roman"/>
          <w:sz w:val="28"/>
          <w:szCs w:val="28"/>
        </w:rPr>
        <w:t>(«</w:t>
      </w:r>
      <w:r w:rsidRPr="00C1698B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C1698B">
        <w:rPr>
          <w:rFonts w:ascii="Times New Roman" w:hAnsi="Times New Roman"/>
          <w:sz w:val="28"/>
          <w:szCs w:val="28"/>
        </w:rPr>
        <w:t>, 30.05.2011, N 22, ст. 3168);</w:t>
      </w:r>
    </w:p>
    <w:p w:rsidR="00370EA7" w:rsidRPr="00C1698B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Министерства строительства и жилищно-коммунального хозяйства Российской Федерации от 30.12.2016 года № 1037/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Министерства труда и социальной защиты Российской Федерации от 30.12.2016 года  № 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№ 761» (опубликован не был);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11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 xml:space="preserve">Социальный кодекс Белгородской области от 28 декабря 2004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70B11">
        <w:rPr>
          <w:rFonts w:ascii="Times New Roman" w:hAnsi="Times New Roman"/>
          <w:sz w:val="28"/>
          <w:szCs w:val="28"/>
        </w:rPr>
        <w:t>№ 165 («Белгородские известия», 29 декабря 2004 года,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226-227);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постановление Правительства Белгородской области от 28 марта 2011 года № 106-пп «О предоставлении субсидий на оплату жилого помещения и коммунальных услуг» («Белгородские известия», 12 апреля 2011года, № 59-60);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постановление Правительства Белгородской области от 17 сентября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11">
        <w:rPr>
          <w:rFonts w:ascii="Times New Roman" w:hAnsi="Times New Roman"/>
          <w:sz w:val="28"/>
          <w:szCs w:val="28"/>
        </w:rPr>
        <w:t>377-пп «Об утверждении Порядка перечисления (выплаты, вручения) гражданам субсидий на оплату жилого помещения и коммунальных услуг» (Белгородские известия», 29 сентября 2012 года, № 177).</w:t>
      </w:r>
    </w:p>
    <w:p w:rsidR="00370EA7" w:rsidRPr="00A70B11" w:rsidRDefault="00370EA7" w:rsidP="00370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32">
        <w:rPr>
          <w:rFonts w:ascii="Times New Roman" w:hAnsi="Times New Roman"/>
          <w:sz w:val="28"/>
          <w:szCs w:val="28"/>
        </w:rPr>
        <w:t xml:space="preserve">- постановление Правительства Белгородской области от </w:t>
      </w:r>
      <w:r w:rsidR="002D5D4E">
        <w:rPr>
          <w:rFonts w:ascii="Times New Roman" w:hAnsi="Times New Roman"/>
          <w:sz w:val="28"/>
          <w:szCs w:val="28"/>
        </w:rPr>
        <w:t>27</w:t>
      </w:r>
      <w:r w:rsidRPr="00B03B32">
        <w:rPr>
          <w:rFonts w:ascii="Times New Roman" w:hAnsi="Times New Roman"/>
          <w:sz w:val="28"/>
          <w:szCs w:val="28"/>
        </w:rPr>
        <w:t xml:space="preserve"> </w:t>
      </w:r>
      <w:r w:rsidR="002D5D4E">
        <w:rPr>
          <w:rFonts w:ascii="Times New Roman" w:hAnsi="Times New Roman"/>
          <w:sz w:val="28"/>
          <w:szCs w:val="28"/>
        </w:rPr>
        <w:t>апреля</w:t>
      </w:r>
      <w:r w:rsidRPr="00B03B32">
        <w:rPr>
          <w:rFonts w:ascii="Times New Roman" w:hAnsi="Times New Roman"/>
          <w:sz w:val="28"/>
          <w:szCs w:val="28"/>
        </w:rPr>
        <w:t xml:space="preserve"> 20</w:t>
      </w:r>
      <w:r w:rsidR="002D5D4E">
        <w:rPr>
          <w:rFonts w:ascii="Times New Roman" w:hAnsi="Times New Roman"/>
          <w:sz w:val="28"/>
          <w:szCs w:val="28"/>
        </w:rPr>
        <w:t>20</w:t>
      </w:r>
      <w:r w:rsidRPr="00B03B32">
        <w:rPr>
          <w:rFonts w:ascii="Times New Roman" w:hAnsi="Times New Roman"/>
          <w:sz w:val="28"/>
          <w:szCs w:val="28"/>
        </w:rPr>
        <w:t xml:space="preserve"> года № </w:t>
      </w:r>
      <w:r w:rsidR="002D5D4E">
        <w:rPr>
          <w:rFonts w:ascii="Times New Roman" w:hAnsi="Times New Roman"/>
          <w:sz w:val="28"/>
          <w:szCs w:val="28"/>
        </w:rPr>
        <w:t>172</w:t>
      </w:r>
      <w:r w:rsidRPr="00B03B32">
        <w:rPr>
          <w:rFonts w:ascii="Times New Roman" w:hAnsi="Times New Roman"/>
          <w:sz w:val="28"/>
          <w:szCs w:val="28"/>
        </w:rPr>
        <w:t>-пп</w:t>
      </w:r>
      <w:r w:rsidRPr="00A70B11">
        <w:rPr>
          <w:rFonts w:ascii="Times New Roman" w:hAnsi="Times New Roman"/>
          <w:sz w:val="28"/>
          <w:szCs w:val="28"/>
        </w:rPr>
        <w:t xml:space="preserve"> «Об утверждении региональных стандартов стоимости жилищно-коммунальных услуг по муниципальным образованиям Белгородской области на 20</w:t>
      </w:r>
      <w:r w:rsidR="002D5D4E">
        <w:rPr>
          <w:rFonts w:ascii="Times New Roman" w:hAnsi="Times New Roman"/>
          <w:sz w:val="28"/>
          <w:szCs w:val="28"/>
        </w:rPr>
        <w:t>20</w:t>
      </w:r>
      <w:r w:rsidRPr="00A70B11">
        <w:rPr>
          <w:rFonts w:ascii="Times New Roman" w:hAnsi="Times New Roman"/>
          <w:sz w:val="28"/>
          <w:szCs w:val="28"/>
        </w:rPr>
        <w:t xml:space="preserve">год» </w:t>
      </w:r>
    </w:p>
    <w:p w:rsidR="00EE26B1" w:rsidRDefault="00EE26B1"/>
    <w:sectPr w:rsidR="00EE26B1" w:rsidSect="00E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A7"/>
    <w:rsid w:val="00156D15"/>
    <w:rsid w:val="002D5D4E"/>
    <w:rsid w:val="00370EA7"/>
    <w:rsid w:val="005A01F7"/>
    <w:rsid w:val="00632C9F"/>
    <w:rsid w:val="0070131A"/>
    <w:rsid w:val="00C46DB7"/>
    <w:rsid w:val="00DC2D9F"/>
    <w:rsid w:val="00EE26B1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4</cp:revision>
  <dcterms:created xsi:type="dcterms:W3CDTF">2020-08-14T10:19:00Z</dcterms:created>
  <dcterms:modified xsi:type="dcterms:W3CDTF">2020-08-14T10:36:00Z</dcterms:modified>
</cp:coreProperties>
</file>